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4C" w:rsidRPr="00DE76E6" w:rsidRDefault="0097624C" w:rsidP="002A0B8C">
      <w:pPr>
        <w:ind w:left="851" w:right="-425" w:firstLine="283"/>
        <w:jc w:val="center"/>
        <w:rPr>
          <w:rFonts w:asciiTheme="minorHAnsi" w:hAnsiTheme="minorHAnsi"/>
          <w:sz w:val="72"/>
          <w:szCs w:val="72"/>
        </w:rPr>
      </w:pPr>
      <w:r w:rsidRPr="00DE76E6">
        <w:rPr>
          <w:rFonts w:asciiTheme="minorHAnsi" w:hAnsiTheme="minorHAnsi"/>
          <w:sz w:val="72"/>
          <w:szCs w:val="72"/>
        </w:rPr>
        <w:t>1</w:t>
      </w:r>
    </w:p>
    <w:p w:rsidR="0097624C" w:rsidRPr="00DE76E6" w:rsidRDefault="0097624C" w:rsidP="0097624C">
      <w:pPr>
        <w:ind w:right="-2268"/>
        <w:jc w:val="center"/>
        <w:rPr>
          <w:rFonts w:asciiTheme="minorHAnsi" w:hAnsiTheme="minorHAnsi"/>
          <w:b/>
        </w:rPr>
      </w:pPr>
    </w:p>
    <w:p w:rsidR="0097624C" w:rsidRPr="00DE76E6" w:rsidRDefault="0097624C" w:rsidP="0097624C">
      <w:pPr>
        <w:ind w:right="-2268"/>
        <w:jc w:val="center"/>
        <w:rPr>
          <w:rFonts w:asciiTheme="minorHAnsi" w:hAnsiTheme="minorHAnsi"/>
          <w:b/>
        </w:rPr>
      </w:pPr>
    </w:p>
    <w:p w:rsidR="0097624C" w:rsidRPr="00DE76E6" w:rsidRDefault="0097624C" w:rsidP="0097624C">
      <w:pPr>
        <w:ind w:right="-2268"/>
        <w:jc w:val="center"/>
        <w:rPr>
          <w:rFonts w:asciiTheme="minorHAnsi" w:hAnsiTheme="minorHAnsi"/>
          <w:b/>
          <w:sz w:val="28"/>
          <w:szCs w:val="28"/>
        </w:rPr>
      </w:pPr>
      <w:r w:rsidRPr="00DE76E6">
        <w:rPr>
          <w:rFonts w:asciiTheme="minorHAnsi" w:hAnsiTheme="minorHAnsi"/>
          <w:b/>
          <w:sz w:val="28"/>
          <w:szCs w:val="28"/>
        </w:rPr>
        <w:t>MITRA DIOCESANA</w:t>
      </w:r>
      <w:r w:rsidR="002A0B8C">
        <w:rPr>
          <w:rFonts w:asciiTheme="minorHAnsi" w:hAnsiTheme="minorHAnsi"/>
          <w:b/>
          <w:sz w:val="28"/>
          <w:szCs w:val="28"/>
        </w:rPr>
        <w:t xml:space="preserve"> DE VALENÇA</w:t>
      </w:r>
    </w:p>
    <w:p w:rsidR="0097624C" w:rsidRPr="00DE76E6" w:rsidRDefault="0097624C" w:rsidP="0097624C">
      <w:pPr>
        <w:ind w:right="-2268"/>
        <w:jc w:val="center"/>
        <w:rPr>
          <w:rFonts w:asciiTheme="minorHAnsi" w:hAnsiTheme="minorHAnsi"/>
          <w:b/>
        </w:rPr>
      </w:pPr>
      <w:r w:rsidRPr="00DE76E6">
        <w:rPr>
          <w:rFonts w:asciiTheme="minorHAnsi" w:hAnsiTheme="minorHAnsi"/>
          <w:b/>
        </w:rPr>
        <w:t>Estatuto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  <w:b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  <w:b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1º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pessoa jurídica civil da Diocese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é uma entidade civil, filantrópica sem fins lucrativos, de direito privado e fins religiosos, com sede e foro na cidade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>, Estado do Rio de Janeiro.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§ 1º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Estado do Rio de Janeiro, como instituição eclesiástica e como entidade civil, integra, abrange e </w:t>
      </w:r>
      <w:proofErr w:type="gramStart"/>
      <w:r w:rsidRPr="00DE76E6">
        <w:rPr>
          <w:rFonts w:asciiTheme="minorHAnsi" w:hAnsiTheme="minorHAnsi"/>
        </w:rPr>
        <w:t>representa</w:t>
      </w:r>
      <w:proofErr w:type="gramEnd"/>
      <w:r w:rsidRPr="00DE76E6">
        <w:rPr>
          <w:rFonts w:asciiTheme="minorHAnsi" w:hAnsiTheme="minorHAnsi"/>
        </w:rPr>
        <w:t xml:space="preserve">, sob sua personalidade jurídica, as paróquias e seus desmembramentos patrimoniais a Cúria Diocesana e os órgãos de administração eclesial, detendo em </w:t>
      </w:r>
      <w:proofErr w:type="spellStart"/>
      <w:r w:rsidRPr="00DE76E6">
        <w:rPr>
          <w:rFonts w:asciiTheme="minorHAnsi" w:hAnsiTheme="minorHAnsi"/>
        </w:rPr>
        <w:t>consequência</w:t>
      </w:r>
      <w:proofErr w:type="spellEnd"/>
      <w:r w:rsidRPr="00DE76E6">
        <w:rPr>
          <w:rFonts w:asciiTheme="minorHAnsi" w:hAnsiTheme="minorHAnsi"/>
        </w:rPr>
        <w:t xml:space="preserve">, a titularidade de todos os bens e direitos, de uso e serventia que lhe são próprios, dentro dos limites territoriais da Diocese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e submetidos à autoridade canônica do Bispo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>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§ 2º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 xml:space="preserve">Valença </w:t>
      </w:r>
      <w:r w:rsidRPr="00DE76E6">
        <w:rPr>
          <w:rFonts w:asciiTheme="minorHAnsi" w:hAnsiTheme="minorHAnsi"/>
        </w:rPr>
        <w:t>é uma entidade sem fins lucrativos e não distribui resultados, dividendos, bonificações, participações ou parcela de seu patrimônio, sob nenhuma forma ou pretexto.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§ 3º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presta serviços gratuitos, permanentes e sem qualquer discriminação de clientela. </w:t>
      </w:r>
    </w:p>
    <w:p w:rsidR="005F05EF" w:rsidRPr="00DE76E6" w:rsidRDefault="005F05EF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proofErr w:type="gramStart"/>
      <w:r w:rsidRPr="00DE76E6">
        <w:rPr>
          <w:rFonts w:asciiTheme="minorHAnsi" w:hAnsiTheme="minorHAnsi"/>
          <w:b/>
        </w:rPr>
        <w:t>Art. 2º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desde a criação da Diocese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em </w:t>
      </w:r>
      <w:r w:rsidR="006959C7">
        <w:rPr>
          <w:rFonts w:asciiTheme="minorHAnsi" w:hAnsiTheme="minorHAnsi"/>
        </w:rPr>
        <w:t>27 de março de 1925</w:t>
      </w:r>
      <w:r w:rsidRPr="00DE76E6">
        <w:rPr>
          <w:rFonts w:asciiTheme="minorHAnsi" w:hAnsiTheme="minorHAnsi"/>
        </w:rPr>
        <w:t>, pela Bula Pontifícia “</w:t>
      </w:r>
      <w:proofErr w:type="spellStart"/>
      <w:r w:rsidR="006959C7">
        <w:rPr>
          <w:rFonts w:asciiTheme="minorHAnsi" w:hAnsiTheme="minorHAnsi"/>
          <w:i/>
        </w:rPr>
        <w:t>Apostolico</w:t>
      </w:r>
      <w:proofErr w:type="spellEnd"/>
      <w:r w:rsidR="006959C7">
        <w:rPr>
          <w:rFonts w:asciiTheme="minorHAnsi" w:hAnsiTheme="minorHAnsi"/>
          <w:i/>
        </w:rPr>
        <w:t xml:space="preserve"> </w:t>
      </w:r>
      <w:proofErr w:type="spellStart"/>
      <w:r w:rsidR="006959C7">
        <w:rPr>
          <w:rFonts w:asciiTheme="minorHAnsi" w:hAnsiTheme="minorHAnsi"/>
          <w:i/>
        </w:rPr>
        <w:t>Officio</w:t>
      </w:r>
      <w:proofErr w:type="spellEnd"/>
      <w:r w:rsidR="006959C7">
        <w:rPr>
          <w:rFonts w:asciiTheme="minorHAnsi" w:hAnsiTheme="minorHAnsi"/>
          <w:i/>
        </w:rPr>
        <w:t>”</w:t>
      </w:r>
      <w:r w:rsidRPr="00DE76E6">
        <w:rPr>
          <w:rFonts w:asciiTheme="minorHAnsi" w:hAnsiTheme="minorHAnsi"/>
        </w:rPr>
        <w:t>, do Papa Pio XII,</w:t>
      </w:r>
      <w:r w:rsidR="006959C7">
        <w:rPr>
          <w:rFonts w:asciiTheme="minorHAnsi" w:hAnsiTheme="minorHAnsi"/>
        </w:rPr>
        <w:t xml:space="preserve"> em 27 de março de 1925,</w:t>
      </w:r>
      <w:r w:rsidRPr="00DE76E6">
        <w:rPr>
          <w:rFonts w:asciiTheme="minorHAnsi" w:hAnsiTheme="minorHAnsi"/>
        </w:rPr>
        <w:t xml:space="preserve"> possui personalidade jurídica civil, independente de sua inscrição no Registro Civil de Pessoas Jurídicas, por força de art. 5º do Decreto Federal nº 119-A </w:t>
      </w:r>
      <w:r w:rsidR="006959C7">
        <w:rPr>
          <w:rFonts w:asciiTheme="minorHAnsi" w:hAnsiTheme="minorHAnsi"/>
        </w:rPr>
        <w:t>de 7 de janeiro de 1890, assinado pelo Governo Provisório da República.</w:t>
      </w:r>
      <w:proofErr w:type="gramEnd"/>
      <w:r w:rsidR="006959C7">
        <w:rPr>
          <w:rFonts w:asciiTheme="minorHAnsi" w:hAnsiTheme="minorHAnsi"/>
        </w:rPr>
        <w:t xml:space="preserve"> Juridicamente fale a Escritura Pública Declaratória,  protocolado no Livro A 02, sob o nº 11882 e Registrado sob o nº 8715, no Livro B16, em 06 de junho de 2003.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3º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se rege pelo presente Estatuto e pelo Direito Canônico de acordo com o art. 3º do referido Decreto Federal nº 119-A.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Parágrafo Único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tem sua sede à </w:t>
      </w:r>
      <w:r w:rsidR="006959C7">
        <w:rPr>
          <w:rFonts w:asciiTheme="minorHAnsi" w:hAnsiTheme="minorHAnsi"/>
        </w:rPr>
        <w:t>Praça Visconde do Rio Preto, 375, Centro</w:t>
      </w:r>
      <w:r w:rsidRPr="00DE76E6">
        <w:rPr>
          <w:rFonts w:asciiTheme="minorHAnsi" w:hAnsiTheme="minorHAnsi"/>
        </w:rPr>
        <w:t xml:space="preserve">, na cidade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Estado do Rio de Janeiro. 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4º</w:t>
      </w:r>
      <w:r w:rsidRPr="00DE76E6">
        <w:rPr>
          <w:rFonts w:asciiTheme="minorHAnsi" w:hAnsiTheme="minorHAnsi"/>
        </w:rPr>
        <w:t xml:space="preserve"> - </w:t>
      </w:r>
      <w:proofErr w:type="gramStart"/>
      <w:r w:rsidRPr="00DE76E6">
        <w:rPr>
          <w:rFonts w:asciiTheme="minorHAnsi" w:hAnsiTheme="minorHAnsi"/>
        </w:rPr>
        <w:t>São</w:t>
      </w:r>
      <w:proofErr w:type="gramEnd"/>
      <w:r w:rsidRPr="00DE76E6">
        <w:rPr>
          <w:rFonts w:asciiTheme="minorHAnsi" w:hAnsiTheme="minorHAnsi"/>
        </w:rPr>
        <w:t xml:space="preserve"> Membros da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o Bispo Diocesano, que é seu Presidente, o Vigário Geral, que constituem o órgão superior de administração da Diocese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>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§ 1º</w:t>
      </w:r>
      <w:r w:rsidRPr="00DE76E6">
        <w:rPr>
          <w:rFonts w:asciiTheme="minorHAnsi" w:hAnsiTheme="minorHAnsi"/>
        </w:rPr>
        <w:t xml:space="preserve"> - Caberá ao Bispo Diocesano nomear o Vigário Geral.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§ 2º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, não remunera, nem concede vantagens ou benefícios por qualquer forma ou título a seus diretores, conselheiros, sócios, instituidores, benfeitores </w:t>
      </w:r>
      <w:r w:rsidRPr="00DE76E6">
        <w:rPr>
          <w:rFonts w:asciiTheme="minorHAnsi" w:hAnsiTheme="minorHAnsi"/>
        </w:rPr>
        <w:lastRenderedPageBreak/>
        <w:t>ou equivalente, nem lhes cabe, por nenhum título, qualquer direito sobre o patrimônio da entidade.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5º</w:t>
      </w:r>
      <w:r w:rsidRPr="00DE76E6">
        <w:rPr>
          <w:rFonts w:asciiTheme="minorHAnsi" w:hAnsiTheme="minorHAnsi"/>
        </w:rPr>
        <w:t xml:space="preserve"> - Os membros da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não respondem, subsidiariamente, pelas obrigações sociais da entidade.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6º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é dirigida pelo seu Presidente, que é o Bispo Diocesano, o qual, devidamente empossado, é o administrador supremo com todos os poderes para representá-la em juízo e fora dele e a ele compete: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pStyle w:val="PargrafodaLista1"/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>Representar a entidade ativa e passivamente, judicial e extrajudicialmente;</w:t>
      </w:r>
    </w:p>
    <w:p w:rsidR="0097624C" w:rsidRPr="00DE76E6" w:rsidRDefault="0097624C" w:rsidP="0097624C">
      <w:pPr>
        <w:pStyle w:val="PargrafodaLista1"/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 xml:space="preserve">Constituir procuradores e advogado, inclusive com poderes </w:t>
      </w:r>
      <w:proofErr w:type="spellStart"/>
      <w:r w:rsidRPr="00DE76E6">
        <w:rPr>
          <w:rFonts w:asciiTheme="minorHAnsi" w:hAnsiTheme="minorHAnsi" w:cs="Times New Roman"/>
          <w:i/>
          <w:sz w:val="24"/>
          <w:szCs w:val="24"/>
        </w:rPr>
        <w:t>ad-judicia</w:t>
      </w:r>
      <w:proofErr w:type="spellEnd"/>
      <w:r w:rsidRPr="00DE76E6">
        <w:rPr>
          <w:rFonts w:asciiTheme="minorHAnsi" w:hAnsiTheme="minorHAnsi" w:cs="Times New Roman"/>
          <w:sz w:val="24"/>
          <w:szCs w:val="24"/>
        </w:rPr>
        <w:t>;</w:t>
      </w:r>
    </w:p>
    <w:p w:rsidR="0097624C" w:rsidRPr="00DE76E6" w:rsidRDefault="0097624C" w:rsidP="0097624C">
      <w:pPr>
        <w:pStyle w:val="PargrafodaLista1"/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>Gerir a administração, abrir e movimentar contas bancárias, admitir e demitir pessoal auxiliar, realizar os atos de administração ordinária;</w:t>
      </w:r>
    </w:p>
    <w:p w:rsidR="0097624C" w:rsidRPr="00DE76E6" w:rsidRDefault="0097624C" w:rsidP="0097624C">
      <w:pPr>
        <w:pStyle w:val="PargrafodaLista1"/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>Realizar os atos de administração extraordinária de acordo com o cânon 1277 do Código de Direito Canônico e tendo em vista a correspondente legislação complementar da Conferência Nacional dos Bispos do Brasil;</w:t>
      </w:r>
    </w:p>
    <w:p w:rsidR="0097624C" w:rsidRPr="00DE76E6" w:rsidRDefault="0097624C" w:rsidP="0097624C">
      <w:pPr>
        <w:pStyle w:val="PargrafodaLista1"/>
        <w:numPr>
          <w:ilvl w:val="0"/>
          <w:numId w:val="1"/>
        </w:numPr>
        <w:tabs>
          <w:tab w:val="clear" w:pos="0"/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>Adquirir e alienar imóveis, assim como gravá-los ou onerá-los, podendo delegar todos esses poderes, ou alguns deles;</w:t>
      </w:r>
    </w:p>
    <w:p w:rsidR="0097624C" w:rsidRPr="00DE76E6" w:rsidRDefault="0097624C" w:rsidP="0097624C">
      <w:pPr>
        <w:tabs>
          <w:tab w:val="left" w:pos="284"/>
          <w:tab w:val="num" w:pos="426"/>
        </w:tabs>
        <w:ind w:left="284" w:right="-2268" w:hanging="284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tabs>
          <w:tab w:val="num" w:pos="426"/>
        </w:tabs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Parágrafo Único</w:t>
      </w:r>
      <w:r w:rsidRPr="00DE76E6">
        <w:rPr>
          <w:rFonts w:asciiTheme="minorHAnsi" w:hAnsiTheme="minorHAnsi"/>
        </w:rPr>
        <w:t xml:space="preserve"> - Em caso de falecimento ou afastamento do Bispo Diocesano, o Administrador Diocesano, eleito pelo Colégio de Consultores ou designado pela autoridade eclesiástica superior competente, assumirá, de acordo com o Direito Canônico, o governo da Diocese e a presidência da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>.</w:t>
      </w:r>
    </w:p>
    <w:p w:rsidR="0097624C" w:rsidRPr="00DE76E6" w:rsidRDefault="0097624C" w:rsidP="0097624C">
      <w:pPr>
        <w:tabs>
          <w:tab w:val="num" w:pos="426"/>
        </w:tabs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7º</w:t>
      </w:r>
      <w:r w:rsidRPr="00DE76E6">
        <w:rPr>
          <w:rFonts w:asciiTheme="minorHAnsi" w:hAnsiTheme="minorHAnsi"/>
        </w:rPr>
        <w:t xml:space="preserve"> - São órgãos de consultoria do Bispo Diocesano: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pStyle w:val="PargrafodaLista1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>O Colégio de Consultores;</w:t>
      </w:r>
    </w:p>
    <w:p w:rsidR="0097624C" w:rsidRPr="00DE76E6" w:rsidRDefault="0097624C" w:rsidP="0097624C">
      <w:pPr>
        <w:pStyle w:val="PargrafodaLista1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 xml:space="preserve">O Conselho </w:t>
      </w:r>
      <w:proofErr w:type="spellStart"/>
      <w:r w:rsidRPr="00DE76E6">
        <w:rPr>
          <w:rFonts w:asciiTheme="minorHAnsi" w:hAnsiTheme="minorHAnsi" w:cs="Times New Roman"/>
          <w:sz w:val="24"/>
          <w:szCs w:val="24"/>
        </w:rPr>
        <w:t>Presbiteral</w:t>
      </w:r>
      <w:proofErr w:type="spellEnd"/>
      <w:r w:rsidRPr="00DE76E6">
        <w:rPr>
          <w:rFonts w:asciiTheme="minorHAnsi" w:hAnsiTheme="minorHAnsi" w:cs="Times New Roman"/>
          <w:sz w:val="24"/>
          <w:szCs w:val="24"/>
        </w:rPr>
        <w:t>;</w:t>
      </w:r>
    </w:p>
    <w:p w:rsidR="0097624C" w:rsidRPr="00DE76E6" w:rsidRDefault="0097624C" w:rsidP="0097624C">
      <w:pPr>
        <w:pStyle w:val="PargrafodaLista1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268" w:hanging="284"/>
        <w:jc w:val="both"/>
        <w:rPr>
          <w:rFonts w:asciiTheme="minorHAnsi" w:hAnsiTheme="minorHAnsi" w:cs="Times New Roman"/>
          <w:sz w:val="24"/>
          <w:szCs w:val="24"/>
        </w:rPr>
      </w:pPr>
      <w:r w:rsidRPr="00DE76E6">
        <w:rPr>
          <w:rFonts w:asciiTheme="minorHAnsi" w:hAnsiTheme="minorHAnsi" w:cs="Times New Roman"/>
          <w:sz w:val="24"/>
          <w:szCs w:val="24"/>
        </w:rPr>
        <w:t>O Conselho de Assuntos Econômicos.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8º</w:t>
      </w:r>
      <w:r w:rsidRPr="00DE76E6">
        <w:rPr>
          <w:rFonts w:asciiTheme="minorHAnsi" w:hAnsiTheme="minorHAnsi"/>
        </w:rPr>
        <w:t xml:space="preserve"> - As Paróquias, canonicamente erigidas </w:t>
      </w:r>
      <w:proofErr w:type="gramStart"/>
      <w:r w:rsidRPr="00DE76E6">
        <w:rPr>
          <w:rFonts w:asciiTheme="minorHAnsi" w:hAnsiTheme="minorHAnsi"/>
        </w:rPr>
        <w:t xml:space="preserve">são comunidades, estavelmente, constituídas integralmente da Diocese e são administradas por delegação do Bispo Diocesano pelo Pároco ou Administrador Paroquial, não possuindo personalidade jurídica civil própria e são representadas pela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>, em t</w:t>
      </w:r>
      <w:r w:rsidR="006959C7">
        <w:rPr>
          <w:rFonts w:asciiTheme="minorHAnsi" w:hAnsiTheme="minorHAnsi"/>
        </w:rPr>
        <w:t>odas as suas relações jurídicas, as Paróquias Juridicamente, são</w:t>
      </w:r>
      <w:proofErr w:type="gramEnd"/>
      <w:r w:rsidR="006959C7">
        <w:rPr>
          <w:rFonts w:asciiTheme="minorHAnsi" w:hAnsiTheme="minorHAnsi"/>
        </w:rPr>
        <w:t xml:space="preserve"> Filias da Mitra Diocesana de Valença.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Parágrafo Único</w:t>
      </w:r>
      <w:r w:rsidRPr="00DE76E6">
        <w:rPr>
          <w:rFonts w:asciiTheme="minorHAnsi" w:hAnsiTheme="minorHAnsi"/>
        </w:rPr>
        <w:t xml:space="preserve"> - </w:t>
      </w:r>
      <w:proofErr w:type="gramStart"/>
      <w:r w:rsidRPr="00DE76E6">
        <w:rPr>
          <w:rFonts w:asciiTheme="minorHAnsi" w:hAnsiTheme="minorHAnsi"/>
        </w:rPr>
        <w:t>O patrimônio móvel e imóvel vinculados às Paróquias são</w:t>
      </w:r>
      <w:proofErr w:type="gramEnd"/>
      <w:r w:rsidRPr="00DE76E6">
        <w:rPr>
          <w:rFonts w:asciiTheme="minorHAnsi" w:hAnsiTheme="minorHAnsi"/>
        </w:rPr>
        <w:t xml:space="preserve"> de propriedade e administração da Mitra Diocesana.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9º</w:t>
      </w:r>
      <w:r w:rsidRPr="00DE76E6">
        <w:rPr>
          <w:rFonts w:asciiTheme="minorHAnsi" w:hAnsiTheme="minorHAnsi"/>
        </w:rPr>
        <w:t xml:space="preserve"> - O patrimônio da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é constituído de bens móveis e imóveis e de rendas derivadas do próprio patrimônio ou de doações e contribuições de pessoas físicas ou jurídicas.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Parágrafo Único</w:t>
      </w:r>
      <w:r w:rsidRPr="00DE76E6">
        <w:rPr>
          <w:rFonts w:asciiTheme="minorHAnsi" w:hAnsiTheme="minorHAnsi"/>
        </w:rPr>
        <w:t xml:space="preserve"> - A Entidade aplica integralmente suas rendas, recursos e eventual resultado operacional na manutenção e desenvolvimento dos objetivos institucionais no território nacional.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lastRenderedPageBreak/>
        <w:t>Art. 10º</w:t>
      </w:r>
      <w:r w:rsidRPr="00DE76E6">
        <w:rPr>
          <w:rFonts w:asciiTheme="minorHAnsi" w:hAnsiTheme="minorHAnsi"/>
        </w:rPr>
        <w:t xml:space="preserve"> - 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 xml:space="preserve"> só poderá ser extinta pelo Bispo Diocesano quando existirem condições civis ou canônicas para cumprir suas finalidades.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>Art. 11º</w:t>
      </w:r>
      <w:r w:rsidRPr="00DE76E6">
        <w:rPr>
          <w:rFonts w:asciiTheme="minorHAnsi" w:hAnsiTheme="minorHAnsi"/>
        </w:rPr>
        <w:t xml:space="preserve"> - O presente Estatuto, somente, poderá ser modificado pelo Bispo Diocesano, ouvido o órgão superior de administração da Mitra Diocesana de </w:t>
      </w:r>
      <w:r w:rsidR="002A0B8C">
        <w:rPr>
          <w:rFonts w:asciiTheme="minorHAnsi" w:hAnsiTheme="minorHAnsi"/>
        </w:rPr>
        <w:t>Valença</w:t>
      </w:r>
      <w:r w:rsidRPr="00DE76E6">
        <w:rPr>
          <w:rFonts w:asciiTheme="minorHAnsi" w:hAnsiTheme="minorHAnsi"/>
        </w:rPr>
        <w:t>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  <w:r w:rsidRPr="00DE76E6">
        <w:rPr>
          <w:rFonts w:asciiTheme="minorHAnsi" w:hAnsiTheme="minorHAnsi"/>
          <w:b/>
        </w:rPr>
        <w:t xml:space="preserve">Art. 12º </w:t>
      </w:r>
      <w:r w:rsidRPr="00DE76E6">
        <w:rPr>
          <w:rFonts w:asciiTheme="minorHAnsi" w:hAnsiTheme="minorHAnsi"/>
        </w:rPr>
        <w:t>- Os casos omissos</w:t>
      </w:r>
      <w:proofErr w:type="gramStart"/>
      <w:r w:rsidRPr="00DE76E6">
        <w:rPr>
          <w:rFonts w:asciiTheme="minorHAnsi" w:hAnsiTheme="minorHAnsi"/>
        </w:rPr>
        <w:t>, serão</w:t>
      </w:r>
      <w:proofErr w:type="gramEnd"/>
      <w:r w:rsidRPr="00DE76E6">
        <w:rPr>
          <w:rFonts w:asciiTheme="minorHAnsi" w:hAnsiTheme="minorHAnsi"/>
        </w:rPr>
        <w:t xml:space="preserve"> resolvidos de acordo com a legislação canônica ou pelas disposições da lei civil, no que for aplicável aos casos análogos.</w:t>
      </w:r>
    </w:p>
    <w:p w:rsidR="0097624C" w:rsidRPr="00DE76E6" w:rsidRDefault="0097624C" w:rsidP="0097624C">
      <w:pPr>
        <w:ind w:right="-2268"/>
        <w:jc w:val="both"/>
        <w:rPr>
          <w:rFonts w:asciiTheme="minorHAnsi" w:hAnsiTheme="minorHAnsi"/>
        </w:rPr>
      </w:pPr>
    </w:p>
    <w:p w:rsidR="0097624C" w:rsidRDefault="002A0B8C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Valença</w:t>
      </w:r>
      <w:r w:rsidR="00B16625">
        <w:rPr>
          <w:rFonts w:asciiTheme="minorHAnsi" w:hAnsiTheme="minorHAnsi"/>
        </w:rPr>
        <w:t>, 02 de Dezembro de 2014</w:t>
      </w:r>
    </w:p>
    <w:p w:rsidR="00B16625" w:rsidRDefault="00B16625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</w:rPr>
      </w:pPr>
    </w:p>
    <w:p w:rsidR="00B16625" w:rsidRPr="00B16625" w:rsidRDefault="00B16625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  <w:b/>
        </w:rPr>
      </w:pPr>
    </w:p>
    <w:p w:rsidR="00B16625" w:rsidRPr="00B16625" w:rsidRDefault="00B16625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  <w:b/>
        </w:rPr>
      </w:pPr>
      <w:r w:rsidRPr="00B16625">
        <w:rPr>
          <w:rFonts w:asciiTheme="minorHAnsi" w:hAnsiTheme="minorHAnsi"/>
          <w:b/>
        </w:rPr>
        <w:t xml:space="preserve">Dom Nelson </w:t>
      </w:r>
      <w:proofErr w:type="spellStart"/>
      <w:r w:rsidRPr="00B16625">
        <w:rPr>
          <w:rFonts w:asciiTheme="minorHAnsi" w:hAnsiTheme="minorHAnsi"/>
          <w:b/>
        </w:rPr>
        <w:t>Francelino</w:t>
      </w:r>
      <w:proofErr w:type="spellEnd"/>
      <w:r w:rsidRPr="00B16625">
        <w:rPr>
          <w:rFonts w:asciiTheme="minorHAnsi" w:hAnsiTheme="minorHAnsi"/>
          <w:b/>
        </w:rPr>
        <w:t xml:space="preserve"> </w:t>
      </w:r>
      <w:proofErr w:type="spellStart"/>
      <w:r w:rsidRPr="00B16625">
        <w:rPr>
          <w:rFonts w:asciiTheme="minorHAnsi" w:hAnsiTheme="minorHAnsi"/>
          <w:b/>
        </w:rPr>
        <w:t>Ferrreira</w:t>
      </w:r>
      <w:proofErr w:type="spellEnd"/>
      <w:r w:rsidRPr="00B16625">
        <w:rPr>
          <w:rFonts w:asciiTheme="minorHAnsi" w:hAnsiTheme="minorHAnsi"/>
          <w:b/>
        </w:rPr>
        <w:t>,</w:t>
      </w:r>
    </w:p>
    <w:p w:rsidR="00B16625" w:rsidRPr="00B16625" w:rsidRDefault="00B16625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  <w:b/>
        </w:rPr>
      </w:pPr>
      <w:r w:rsidRPr="00B16625">
        <w:rPr>
          <w:rFonts w:asciiTheme="minorHAnsi" w:hAnsiTheme="minorHAnsi"/>
          <w:b/>
        </w:rPr>
        <w:t>Bispo Diocesano</w:t>
      </w:r>
    </w:p>
    <w:p w:rsidR="00B16625" w:rsidRPr="00B16625" w:rsidRDefault="00B16625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  <w:b/>
        </w:rPr>
      </w:pPr>
    </w:p>
    <w:p w:rsidR="0097624C" w:rsidRPr="00B16625" w:rsidRDefault="0097624C" w:rsidP="0097624C">
      <w:pPr>
        <w:autoSpaceDE w:val="0"/>
        <w:autoSpaceDN w:val="0"/>
        <w:adjustRightInd w:val="0"/>
        <w:ind w:right="-2268"/>
        <w:jc w:val="center"/>
        <w:rPr>
          <w:rFonts w:asciiTheme="minorHAnsi" w:hAnsiTheme="minorHAnsi"/>
          <w:b/>
        </w:rPr>
      </w:pPr>
    </w:p>
    <w:sectPr w:rsidR="0097624C" w:rsidRPr="00B16625" w:rsidSect="002A0B8C">
      <w:pgSz w:w="11906" w:h="16838" w:code="9"/>
      <w:pgMar w:top="1134" w:right="2975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5038FE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B262502"/>
    <w:multiLevelType w:val="hybridMultilevel"/>
    <w:tmpl w:val="FA2044C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624C"/>
    <w:rsid w:val="002A0B8C"/>
    <w:rsid w:val="005F05EF"/>
    <w:rsid w:val="006959C7"/>
    <w:rsid w:val="006C41CD"/>
    <w:rsid w:val="0097624C"/>
    <w:rsid w:val="00B16625"/>
    <w:rsid w:val="00D4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4C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97624C"/>
    <w:pPr>
      <w:suppressAutoHyphens/>
      <w:spacing w:after="200" w:line="276" w:lineRule="auto"/>
    </w:pPr>
    <w:rPr>
      <w:rFonts w:ascii="Calibri" w:eastAsia="Lucida Sans Unicode" w:hAnsi="Calibri" w:cs="font33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2014-10-20T17:11:00Z</dcterms:created>
  <dcterms:modified xsi:type="dcterms:W3CDTF">2014-10-20T18:10:00Z</dcterms:modified>
</cp:coreProperties>
</file>